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9" w:rsidRPr="00434040" w:rsidRDefault="00434040" w:rsidP="004340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040">
        <w:rPr>
          <w:rFonts w:ascii="Times New Roman" w:hAnsi="Times New Roman" w:cs="Times New Roman"/>
          <w:sz w:val="28"/>
          <w:szCs w:val="28"/>
          <w:lang w:val="uk-UA"/>
        </w:rPr>
        <w:t xml:space="preserve">Акціонерам </w:t>
      </w:r>
      <w:proofErr w:type="spellStart"/>
      <w:r w:rsidRPr="00434040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434040">
        <w:rPr>
          <w:rFonts w:ascii="Times New Roman" w:hAnsi="Times New Roman" w:cs="Times New Roman"/>
          <w:sz w:val="28"/>
          <w:szCs w:val="28"/>
          <w:lang w:val="uk-UA"/>
        </w:rPr>
        <w:t xml:space="preserve"> «Універсам «Київ»</w:t>
      </w:r>
    </w:p>
    <w:p w:rsidR="007D41A4" w:rsidRDefault="00434040" w:rsidP="007D41A4">
      <w:pPr>
        <w:spacing w:line="240" w:lineRule="auto"/>
        <w:jc w:val="both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Наглядова рада Приватного акціонерного товариства «Універсам «Київ» повідомляє, що чергові Загальні збори акціонерів відбудуться </w:t>
      </w:r>
      <w:r w:rsidR="00FF3F22">
        <w:rPr>
          <w:rFonts w:ascii="Times New Roman" w:hAnsi="Times New Roman" w:cs="Times New Roman"/>
          <w:b/>
          <w:sz w:val="29"/>
          <w:szCs w:val="29"/>
          <w:lang w:val="uk-UA"/>
        </w:rPr>
        <w:t>15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 </w:t>
      </w:r>
      <w:r w:rsidR="007845B7">
        <w:rPr>
          <w:rFonts w:ascii="Times New Roman" w:hAnsi="Times New Roman" w:cs="Times New Roman"/>
          <w:b/>
          <w:sz w:val="29"/>
          <w:szCs w:val="29"/>
          <w:lang w:val="uk-UA"/>
        </w:rPr>
        <w:t>березня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 201</w:t>
      </w:r>
      <w:r w:rsidR="00FF3F22">
        <w:rPr>
          <w:rFonts w:ascii="Times New Roman" w:hAnsi="Times New Roman" w:cs="Times New Roman"/>
          <w:b/>
          <w:sz w:val="29"/>
          <w:szCs w:val="29"/>
          <w:lang w:val="uk-UA"/>
        </w:rPr>
        <w:t>7</w:t>
      </w:r>
      <w:r w:rsidR="00FE2E0B">
        <w:rPr>
          <w:rFonts w:ascii="Times New Roman" w:hAnsi="Times New Roman" w:cs="Times New Roman"/>
          <w:b/>
          <w:sz w:val="29"/>
          <w:szCs w:val="29"/>
          <w:lang w:val="uk-UA"/>
        </w:rPr>
        <w:t xml:space="preserve"> 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р. о 1</w:t>
      </w:r>
      <w:r w:rsidR="00304D79">
        <w:rPr>
          <w:rFonts w:ascii="Times New Roman" w:hAnsi="Times New Roman" w:cs="Times New Roman"/>
          <w:b/>
          <w:sz w:val="29"/>
          <w:szCs w:val="29"/>
          <w:lang w:val="uk-UA"/>
        </w:rPr>
        <w:t>1:0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0 год</w:t>
      </w:r>
      <w:r w:rsidR="00FE2E0B">
        <w:rPr>
          <w:rFonts w:ascii="Times New Roman" w:hAnsi="Times New Roman" w:cs="Times New Roman"/>
          <w:b/>
          <w:sz w:val="29"/>
          <w:szCs w:val="29"/>
          <w:lang w:val="uk-UA"/>
        </w:rPr>
        <w:t>.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, за адресою: Україна</w:t>
      </w:r>
      <w:r w:rsidR="00304D79">
        <w:rPr>
          <w:rFonts w:ascii="Times New Roman" w:hAnsi="Times New Roman" w:cs="Times New Roman"/>
          <w:b/>
          <w:sz w:val="29"/>
          <w:szCs w:val="29"/>
          <w:lang w:val="uk-UA"/>
        </w:rPr>
        <w:t>, м. Київ, Харківське шосе, 160, 2-й поверх.</w:t>
      </w:r>
    </w:p>
    <w:p w:rsidR="00434040" w:rsidRDefault="00434040" w:rsidP="007D4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04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Дирекції про підсумки  фінансово-господарської діяльності Товариства за 201</w:t>
      </w:r>
      <w:r w:rsidR="00FF3F22">
        <w:rPr>
          <w:lang w:val="uk-UA"/>
        </w:rPr>
        <w:t>6</w:t>
      </w:r>
      <w:r w:rsidRPr="00A17484">
        <w:rPr>
          <w:lang w:val="uk-UA"/>
        </w:rPr>
        <w:t>р.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Наглядової ради  Товариства за 201</w:t>
      </w:r>
      <w:r w:rsidR="00FF3F22">
        <w:rPr>
          <w:lang w:val="uk-UA"/>
        </w:rPr>
        <w:t>6</w:t>
      </w:r>
      <w:r w:rsidRPr="00A17484">
        <w:rPr>
          <w:lang w:val="uk-UA"/>
        </w:rPr>
        <w:t>р.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та висновки Ревізійної комісії про фінансово-господарську діяльність Товариства за 201</w:t>
      </w:r>
      <w:r w:rsidR="00FF3F22">
        <w:rPr>
          <w:lang w:val="uk-UA"/>
        </w:rPr>
        <w:t>6</w:t>
      </w:r>
      <w:r w:rsidRPr="00A17484">
        <w:rPr>
          <w:lang w:val="uk-UA"/>
        </w:rPr>
        <w:t xml:space="preserve">р. 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Затвердження річного балансу та фінансової звітності  Товариства за 201</w:t>
      </w:r>
      <w:r w:rsidR="00FF3F22">
        <w:rPr>
          <w:lang w:val="uk-UA"/>
        </w:rPr>
        <w:t>6</w:t>
      </w:r>
      <w:r w:rsidRPr="00A17484">
        <w:rPr>
          <w:lang w:val="uk-UA"/>
        </w:rPr>
        <w:t>рік.</w:t>
      </w:r>
    </w:p>
    <w:p w:rsidR="00FE2E0B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Порядок  розподілу  прибутку 201</w:t>
      </w:r>
      <w:r w:rsidR="00FF3F22">
        <w:rPr>
          <w:lang w:val="uk-UA"/>
        </w:rPr>
        <w:t>6</w:t>
      </w:r>
      <w:r w:rsidRPr="00A17484">
        <w:rPr>
          <w:lang w:val="uk-UA"/>
        </w:rPr>
        <w:t>р.</w:t>
      </w:r>
    </w:p>
    <w:p w:rsidR="00FF3F22" w:rsidRPr="00A17484" w:rsidRDefault="00FF3F22" w:rsidP="00FF3F22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Попереднє надання згоди на вчинення значних правочинів. </w:t>
      </w:r>
    </w:p>
    <w:p w:rsidR="00FF3F22" w:rsidRPr="00A17484" w:rsidRDefault="00FF3F22" w:rsidP="00FF3F22">
      <w:pPr>
        <w:pStyle w:val="a4"/>
        <w:ind w:left="284"/>
        <w:jc w:val="both"/>
        <w:rPr>
          <w:lang w:val="uk-UA"/>
        </w:rPr>
      </w:pPr>
    </w:p>
    <w:p w:rsidR="00434040" w:rsidRDefault="00434040" w:rsidP="007229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72A8D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показники фінансово-господарської діяльності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«Київ»:</w:t>
      </w:r>
    </w:p>
    <w:tbl>
      <w:tblPr>
        <w:tblStyle w:val="a5"/>
        <w:tblW w:w="0" w:type="auto"/>
        <w:tblLook w:val="04A0"/>
      </w:tblPr>
      <w:tblGrid>
        <w:gridCol w:w="5778"/>
        <w:gridCol w:w="1985"/>
        <w:gridCol w:w="1809"/>
      </w:tblGrid>
      <w:tr w:rsidR="00C75595" w:rsidTr="00312DDE">
        <w:tc>
          <w:tcPr>
            <w:tcW w:w="5778" w:type="dxa"/>
            <w:vMerge w:val="restart"/>
          </w:tcPr>
          <w:p w:rsidR="00C75595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94" w:type="dxa"/>
            <w:gridSpan w:val="2"/>
          </w:tcPr>
          <w:p w:rsidR="00C75595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</w:tr>
      <w:tr w:rsidR="00C75595" w:rsidTr="00312DDE">
        <w:tc>
          <w:tcPr>
            <w:tcW w:w="5778" w:type="dxa"/>
            <w:vMerge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4913,6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4897,2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1818,9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2058,0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8,8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300,3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330,2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47,9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2261,9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2229,0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4040,7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4007,8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360,0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Довгострокові зобов’язання,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забеспечення</w:t>
            </w:r>
            <w:proofErr w:type="spellEnd"/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15,7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зобов’язання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857,2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873,8</w:t>
            </w:r>
          </w:p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432,5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556,2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90000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сума коштів, витрачених на викуп </w:t>
            </w:r>
          </w:p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 акцій протягом періоду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Tr="00312DDE">
        <w:tc>
          <w:tcPr>
            <w:tcW w:w="5778" w:type="dxa"/>
          </w:tcPr>
          <w:p w:rsidR="00FF3F22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85" w:type="dxa"/>
          </w:tcPr>
          <w:p w:rsidR="00FF3F22" w:rsidRPr="00106725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1809" w:type="dxa"/>
          </w:tcPr>
          <w:p w:rsidR="00FF3F22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172A8D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22E98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Початок р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еєстраці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у загальних зборах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F3F2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BD2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F3F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о 10</w:t>
      </w:r>
      <w:r>
        <w:rPr>
          <w:rFonts w:ascii="Times New Roman" w:hAnsi="Times New Roman" w:cs="Times New Roman"/>
          <w:sz w:val="24"/>
          <w:szCs w:val="24"/>
          <w:lang w:val="uk-UA"/>
        </w:rPr>
        <w:t>:3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закінчення реєстрації 10:5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122E98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122E98">
        <w:rPr>
          <w:rFonts w:ascii="Times New Roman" w:hAnsi="Times New Roman" w:cs="Times New Roman"/>
          <w:sz w:val="24"/>
          <w:szCs w:val="24"/>
          <w:lang w:val="uk-UA"/>
        </w:rPr>
        <w:t>, за адресою проведення загальних зборів акціонерів.</w:t>
      </w:r>
    </w:p>
    <w:p w:rsidR="00122E98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Початок зборів: </w:t>
      </w:r>
      <w:r w:rsidR="00FF3F2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BD2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F3F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04D79">
        <w:rPr>
          <w:rFonts w:ascii="Times New Roman" w:hAnsi="Times New Roman" w:cs="Times New Roman"/>
          <w:sz w:val="24"/>
          <w:szCs w:val="24"/>
          <w:lang w:val="uk-UA"/>
        </w:rPr>
        <w:t>р о 11:0</w:t>
      </w:r>
      <w:r>
        <w:rPr>
          <w:rFonts w:ascii="Times New Roman" w:hAnsi="Times New Roman" w:cs="Times New Roman"/>
          <w:sz w:val="24"/>
          <w:szCs w:val="24"/>
          <w:lang w:val="uk-UA"/>
        </w:rPr>
        <w:t>0 год.</w:t>
      </w:r>
    </w:p>
    <w:p w:rsidR="00122E98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562-00-03, 562-93-03, 562-93-04.</w:t>
      </w:r>
    </w:p>
    <w:p w:rsidR="007D41A4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у зборах необхідно мати паспорт, а  представникам</w:t>
      </w:r>
      <w:r w:rsidR="007D41A4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 –паспорт та довіреність, оформлену  згідно вимог діючого законодавства України.</w:t>
      </w:r>
    </w:p>
    <w:p w:rsidR="00304D79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Акціонери можуть ознайомитися з документами пов’язаними з порядком денним у місці проведення загальних зборів в день їх проведення.</w:t>
      </w:r>
    </w:p>
    <w:p w:rsidR="00FF3F22" w:rsidRDefault="00FF3F22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4040" w:rsidRDefault="007D41A4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</w:t>
      </w:r>
    </w:p>
    <w:p w:rsidR="006B7828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7828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7828" w:rsidRPr="00172A8D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Костюк С.І.</w:t>
      </w:r>
    </w:p>
    <w:sectPr w:rsidR="006B7828" w:rsidRPr="00172A8D" w:rsidSect="00FE2E0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70"/>
    <w:multiLevelType w:val="hybridMultilevel"/>
    <w:tmpl w:val="0CEC1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8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342"/>
    <w:multiLevelType w:val="hybridMultilevel"/>
    <w:tmpl w:val="1B7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3D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A7032"/>
    <w:multiLevelType w:val="hybridMultilevel"/>
    <w:tmpl w:val="A0D2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30D1"/>
    <w:multiLevelType w:val="hybridMultilevel"/>
    <w:tmpl w:val="B49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040"/>
    <w:rsid w:val="00122E98"/>
    <w:rsid w:val="00172A8D"/>
    <w:rsid w:val="00222CE2"/>
    <w:rsid w:val="00304D79"/>
    <w:rsid w:val="003654C3"/>
    <w:rsid w:val="003D17F4"/>
    <w:rsid w:val="0041423C"/>
    <w:rsid w:val="00434040"/>
    <w:rsid w:val="00465DC5"/>
    <w:rsid w:val="005443E7"/>
    <w:rsid w:val="00544B6F"/>
    <w:rsid w:val="006B7828"/>
    <w:rsid w:val="006E7230"/>
    <w:rsid w:val="007229D4"/>
    <w:rsid w:val="007845B7"/>
    <w:rsid w:val="007D41A4"/>
    <w:rsid w:val="007E1BD2"/>
    <w:rsid w:val="00826B09"/>
    <w:rsid w:val="00831B99"/>
    <w:rsid w:val="00B1489A"/>
    <w:rsid w:val="00C25290"/>
    <w:rsid w:val="00C75595"/>
    <w:rsid w:val="00C870BF"/>
    <w:rsid w:val="00DB6394"/>
    <w:rsid w:val="00F202C9"/>
    <w:rsid w:val="00FC49C2"/>
    <w:rsid w:val="00FE2E0B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4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Администратор</cp:lastModifiedBy>
  <cp:revision>4</cp:revision>
  <cp:lastPrinted>2015-02-09T11:10:00Z</cp:lastPrinted>
  <dcterms:created xsi:type="dcterms:W3CDTF">2016-01-20T10:59:00Z</dcterms:created>
  <dcterms:modified xsi:type="dcterms:W3CDTF">2017-01-25T10:11:00Z</dcterms:modified>
</cp:coreProperties>
</file>